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D2" w:rsidRPr="003A65CF" w:rsidRDefault="009A75D2" w:rsidP="009A75D2">
      <w:pPr>
        <w:spacing w:line="240" w:lineRule="auto"/>
        <w:rPr>
          <w:rFonts w:ascii="Times New Roman" w:hAnsi="Times New Roman" w:cs="Times New Roman"/>
          <w:sz w:val="24"/>
          <w:szCs w:val="24"/>
        </w:rPr>
      </w:pPr>
      <w:r w:rsidRPr="003A65CF">
        <w:rPr>
          <w:rFonts w:ascii="Times New Roman" w:hAnsi="Times New Roman" w:cs="Times New Roman"/>
          <w:b/>
          <w:sz w:val="24"/>
          <w:szCs w:val="24"/>
        </w:rPr>
        <w:t>Mentor:</w:t>
      </w:r>
      <w:r w:rsidRPr="003A65CF">
        <w:rPr>
          <w:rFonts w:ascii="Times New Roman" w:hAnsi="Times New Roman" w:cs="Times New Roman"/>
          <w:sz w:val="24"/>
          <w:szCs w:val="24"/>
        </w:rPr>
        <w:t xml:space="preserve"> William Stuckey</w:t>
      </w:r>
    </w:p>
    <w:p w:rsidR="009A75D2" w:rsidRPr="003A65CF" w:rsidRDefault="009A75D2" w:rsidP="009A75D2">
      <w:pPr>
        <w:spacing w:line="240" w:lineRule="auto"/>
        <w:rPr>
          <w:rFonts w:ascii="Times New Roman" w:hAnsi="Times New Roman" w:cs="Times New Roman"/>
          <w:sz w:val="24"/>
          <w:szCs w:val="24"/>
        </w:rPr>
      </w:pPr>
      <w:r w:rsidRPr="003A65CF">
        <w:rPr>
          <w:rFonts w:ascii="Times New Roman" w:hAnsi="Times New Roman" w:cs="Times New Roman"/>
          <w:b/>
          <w:sz w:val="24"/>
          <w:szCs w:val="24"/>
        </w:rPr>
        <w:t>Student:</w:t>
      </w:r>
      <w:r w:rsidRPr="003A65CF">
        <w:rPr>
          <w:rFonts w:ascii="Times New Roman" w:hAnsi="Times New Roman" w:cs="Times New Roman"/>
          <w:sz w:val="24"/>
          <w:szCs w:val="24"/>
        </w:rPr>
        <w:t xml:space="preserve"> Alexander </w:t>
      </w:r>
      <w:proofErr w:type="spellStart"/>
      <w:r w:rsidRPr="003A65CF">
        <w:rPr>
          <w:rFonts w:ascii="Times New Roman" w:hAnsi="Times New Roman" w:cs="Times New Roman"/>
          <w:sz w:val="24"/>
          <w:szCs w:val="24"/>
        </w:rPr>
        <w:t>Sten</w:t>
      </w:r>
      <w:proofErr w:type="spellEnd"/>
    </w:p>
    <w:p w:rsidR="009A75D2" w:rsidRPr="003A65CF" w:rsidRDefault="009A75D2" w:rsidP="009A75D2">
      <w:pPr>
        <w:spacing w:line="240" w:lineRule="auto"/>
        <w:rPr>
          <w:rFonts w:ascii="Times New Roman" w:hAnsi="Times New Roman" w:cs="Times New Roman"/>
          <w:sz w:val="24"/>
          <w:szCs w:val="24"/>
        </w:rPr>
      </w:pPr>
      <w:r w:rsidRPr="003A65CF">
        <w:rPr>
          <w:rFonts w:ascii="Times New Roman" w:hAnsi="Times New Roman" w:cs="Times New Roman"/>
          <w:b/>
          <w:sz w:val="24"/>
          <w:szCs w:val="24"/>
        </w:rPr>
        <w:t>Project Description:</w:t>
      </w:r>
      <w:r w:rsidRPr="003A65CF">
        <w:rPr>
          <w:rFonts w:ascii="Times New Roman" w:hAnsi="Times New Roman" w:cs="Times New Roman"/>
          <w:color w:val="1F497D"/>
          <w:sz w:val="24"/>
          <w:szCs w:val="24"/>
        </w:rPr>
        <w:t xml:space="preserve"> </w:t>
      </w:r>
      <w:r w:rsidRPr="003A65CF">
        <w:rPr>
          <w:rFonts w:ascii="Times New Roman" w:hAnsi="Times New Roman" w:cs="Times New Roman"/>
          <w:sz w:val="24"/>
          <w:szCs w:val="24"/>
        </w:rPr>
        <w:t xml:space="preserve">Alex </w:t>
      </w:r>
      <w:proofErr w:type="spellStart"/>
      <w:r w:rsidRPr="003A65CF">
        <w:rPr>
          <w:rFonts w:ascii="Times New Roman" w:hAnsi="Times New Roman" w:cs="Times New Roman"/>
          <w:sz w:val="24"/>
          <w:szCs w:val="24"/>
        </w:rPr>
        <w:t>Sten</w:t>
      </w:r>
      <w:proofErr w:type="spellEnd"/>
      <w:r w:rsidRPr="003A65CF">
        <w:rPr>
          <w:rFonts w:ascii="Times New Roman" w:hAnsi="Times New Roman" w:cs="Times New Roman"/>
          <w:sz w:val="24"/>
          <w:szCs w:val="24"/>
        </w:rPr>
        <w:t xml:space="preserve"> will be fitting the newest Union2 Compilation supernova data using modified </w:t>
      </w:r>
      <w:proofErr w:type="spellStart"/>
      <w:r w:rsidRPr="003A65CF">
        <w:rPr>
          <w:rFonts w:ascii="Times New Roman" w:hAnsi="Times New Roman" w:cs="Times New Roman"/>
          <w:sz w:val="24"/>
          <w:szCs w:val="24"/>
        </w:rPr>
        <w:t>Regge</w:t>
      </w:r>
      <w:proofErr w:type="spellEnd"/>
      <w:r w:rsidRPr="003A65CF">
        <w:rPr>
          <w:rFonts w:ascii="Times New Roman" w:hAnsi="Times New Roman" w:cs="Times New Roman"/>
          <w:sz w:val="24"/>
          <w:szCs w:val="24"/>
        </w:rPr>
        <w:t xml:space="preserve"> calculus which does not require a cosmological constant, i.e., so-called “dark energy.” If his fit matches that of the concordance cosmology model, then we will have explained the data without accelerating expansion of the universe. This is in opposition to the 2011 Nobel Prize in Physics, which was awarded for “the discovery of the accelerating expansion of the universe” using the Union2 Compilation supernova data.</w:t>
      </w:r>
    </w:p>
    <w:p w:rsidR="00A555ED" w:rsidRDefault="009A75D2">
      <w:bookmarkStart w:id="0" w:name="_GoBack"/>
      <w:bookmarkEnd w:id="0"/>
    </w:p>
    <w:sectPr w:rsidR="00A5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D2"/>
    <w:rsid w:val="0055228E"/>
    <w:rsid w:val="007140BD"/>
    <w:rsid w:val="009A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50F8-DE4C-4D64-A739-914E8E97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1</cp:revision>
  <dcterms:created xsi:type="dcterms:W3CDTF">2016-06-28T14:58:00Z</dcterms:created>
  <dcterms:modified xsi:type="dcterms:W3CDTF">2016-06-28T14:58:00Z</dcterms:modified>
</cp:coreProperties>
</file>