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D580" w14:textId="67F79B20" w:rsidR="00737FB2" w:rsidRPr="00737FB2" w:rsidRDefault="00737FB2" w:rsidP="00737FB2">
      <w:pPr>
        <w:pStyle w:val="NormalWeb"/>
        <w:spacing w:line="276" w:lineRule="auto"/>
      </w:pPr>
      <w:r w:rsidRPr="00737FB2">
        <w:t xml:space="preserve">Contact: [STUDENT NAME, PHONE, EMAIL] </w:t>
      </w:r>
    </w:p>
    <w:p w14:paraId="7AB965F7" w14:textId="77777777" w:rsidR="00737FB2" w:rsidRPr="00737FB2" w:rsidRDefault="00737FB2" w:rsidP="00737FB2">
      <w:pPr>
        <w:pStyle w:val="NormalWeb"/>
        <w:spacing w:line="276" w:lineRule="auto"/>
      </w:pPr>
      <w:r w:rsidRPr="00737FB2">
        <w:t xml:space="preserve">Elizabethtown College, Elizabethtown PA, announces [STUDENT NAME] of [CITY, STATE] whose outstanding academic performances have earned them the recognition of being included on the Dean’s List of Elizabethtown College for the [fall/spring 20XX] semester. [STUDENT NAME] is a [FIRST YEAR, SOPHOMORE, JUNIOR, SENIOR] [major] major. Students on the Dean's List are full-time undergraduate students who earn a semester grade point average of 3.60 or better in 14 or more credit hours, of which at least 12 credits are letter-graded course work. </w:t>
      </w:r>
    </w:p>
    <w:p w14:paraId="3589A619" w14:textId="59B29849" w:rsidR="00737FB2" w:rsidRDefault="00737FB2" w:rsidP="00737FB2">
      <w:pPr>
        <w:pStyle w:val="NormalWeb"/>
        <w:spacing w:line="276" w:lineRule="auto"/>
      </w:pPr>
      <w:r w:rsidRPr="00737FB2">
        <w:t>Elizabethtown College, with 1,</w:t>
      </w:r>
      <w:r w:rsidR="002915B0">
        <w:t>861</w:t>
      </w:r>
      <w:r w:rsidRPr="00737FB2">
        <w:t xml:space="preserve"> undergraduates from 2</w:t>
      </w:r>
      <w:r w:rsidR="002915B0">
        <w:t>6</w:t>
      </w:r>
      <w:r w:rsidRPr="00737FB2">
        <w:t xml:space="preserve"> states and </w:t>
      </w:r>
      <w:r w:rsidR="002915B0">
        <w:t>29</w:t>
      </w:r>
      <w:r w:rsidRPr="00737FB2">
        <w:t xml:space="preserve"> countries, is an independent, residential, coeducational college in southcentral Lancaster County, </w:t>
      </w:r>
      <w:r w:rsidR="002915B0">
        <w:t>Pa</w:t>
      </w:r>
      <w:r w:rsidRPr="00737FB2">
        <w:t xml:space="preserve">. The College, </w:t>
      </w:r>
      <w:r w:rsidR="00A64C16">
        <w:t>founded</w:t>
      </w:r>
      <w:r w:rsidRPr="00737FB2">
        <w:t xml:space="preserve"> by the Church of the </w:t>
      </w:r>
      <w:proofErr w:type="gramStart"/>
      <w:r w:rsidRPr="00737FB2">
        <w:t>Brethren</w:t>
      </w:r>
      <w:proofErr w:type="gramEnd"/>
      <w:r w:rsidRPr="00737FB2">
        <w:t xml:space="preserve"> in 1899, maintains </w:t>
      </w:r>
      <w:r w:rsidR="002915B0">
        <w:t>seven</w:t>
      </w:r>
      <w:r w:rsidRPr="00737FB2">
        <w:t xml:space="preserve"> </w:t>
      </w:r>
      <w:r w:rsidR="002915B0">
        <w:t>Schools</w:t>
      </w:r>
      <w:r w:rsidRPr="00737FB2">
        <w:t xml:space="preserve"> offering </w:t>
      </w:r>
      <w:r w:rsidR="002915B0">
        <w:t>71</w:t>
      </w:r>
      <w:r w:rsidRPr="00737FB2">
        <w:t xml:space="preserve"> majors and </w:t>
      </w:r>
      <w:r w:rsidR="002915B0">
        <w:t>48</w:t>
      </w:r>
      <w:r w:rsidRPr="00737FB2">
        <w:t xml:space="preserve"> minors. The core curriculum emphasizes the arts, humanities, and sciences.</w:t>
      </w:r>
    </w:p>
    <w:p w14:paraId="3E9DD268" w14:textId="479DA70A" w:rsidR="00B91004" w:rsidRDefault="00B91004" w:rsidP="00737FB2">
      <w:pPr>
        <w:pStyle w:val="NormalWeb"/>
        <w:spacing w:line="276" w:lineRule="auto"/>
      </w:pPr>
    </w:p>
    <w:p w14:paraId="061DFA83" w14:textId="388C3278" w:rsidR="00B91004" w:rsidRPr="00737FB2" w:rsidRDefault="00B91004" w:rsidP="00B91004">
      <w:pPr>
        <w:pStyle w:val="NormalWeb"/>
        <w:spacing w:line="276" w:lineRule="auto"/>
        <w:jc w:val="center"/>
      </w:pPr>
      <w:r>
        <w:t># # #</w:t>
      </w:r>
    </w:p>
    <w:p w14:paraId="128FDC08" w14:textId="77777777" w:rsidR="008A1517" w:rsidRPr="00737FB2" w:rsidRDefault="008A1517" w:rsidP="00737FB2">
      <w:pPr>
        <w:pStyle w:val="NormalWeb"/>
        <w:spacing w:line="276" w:lineRule="auto"/>
        <w:rPr>
          <w:color w:val="000000"/>
        </w:rPr>
      </w:pPr>
    </w:p>
    <w:p w14:paraId="2E670712" w14:textId="33F8DD9F" w:rsidR="00A54B00" w:rsidRPr="00737FB2" w:rsidRDefault="00A54B00" w:rsidP="00737FB2">
      <w:pPr>
        <w:pStyle w:val="NormalWeb"/>
        <w:spacing w:line="276" w:lineRule="auto"/>
        <w:rPr>
          <w:color w:val="000000"/>
        </w:rPr>
      </w:pPr>
      <w:r w:rsidRPr="00737FB2">
        <w:rPr>
          <w:color w:val="000000"/>
        </w:rPr>
        <w:t xml:space="preserve"> </w:t>
      </w:r>
    </w:p>
    <w:p w14:paraId="4186F9A2" w14:textId="77777777" w:rsidR="00CC24A5" w:rsidRPr="00737FB2" w:rsidRDefault="00CC24A5" w:rsidP="00737FB2">
      <w:pPr>
        <w:spacing w:line="276" w:lineRule="auto"/>
        <w:rPr>
          <w:rFonts w:ascii="Times New Roman" w:hAnsi="Times New Roman" w:cs="Times New Roman"/>
        </w:rPr>
      </w:pPr>
    </w:p>
    <w:sectPr w:rsidR="00CC24A5" w:rsidRPr="00737FB2" w:rsidSect="00C814B3">
      <w:headerReference w:type="first" r:id="rId8"/>
      <w:pgSz w:w="12240" w:h="15840"/>
      <w:pgMar w:top="90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B742" w14:textId="77777777" w:rsidR="00357DFC" w:rsidRDefault="00357DFC" w:rsidP="00A54B00">
      <w:pPr>
        <w:spacing w:after="0"/>
      </w:pPr>
      <w:r>
        <w:separator/>
      </w:r>
    </w:p>
  </w:endnote>
  <w:endnote w:type="continuationSeparator" w:id="0">
    <w:p w14:paraId="797883D1" w14:textId="77777777" w:rsidR="00357DFC" w:rsidRDefault="00357DFC" w:rsidP="00A54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8074" w14:textId="77777777" w:rsidR="00357DFC" w:rsidRDefault="00357DFC" w:rsidP="00A54B00">
      <w:pPr>
        <w:spacing w:after="0"/>
      </w:pPr>
      <w:r>
        <w:separator/>
      </w:r>
    </w:p>
  </w:footnote>
  <w:footnote w:type="continuationSeparator" w:id="0">
    <w:p w14:paraId="34DB2C45" w14:textId="77777777" w:rsidR="00357DFC" w:rsidRDefault="00357DFC" w:rsidP="00A54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3E4D" w14:textId="12B96880" w:rsidR="00CE6F9A" w:rsidRDefault="00DF5854" w:rsidP="00C814B3">
    <w:pPr>
      <w:pStyle w:val="Header"/>
      <w:spacing w:after="84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565EF" wp14:editId="406B4688">
              <wp:simplePos x="0" y="0"/>
              <wp:positionH relativeFrom="column">
                <wp:posOffset>2971800</wp:posOffset>
              </wp:positionH>
              <wp:positionV relativeFrom="paragraph">
                <wp:posOffset>545393</wp:posOffset>
              </wp:positionV>
              <wp:extent cx="3086100" cy="64008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E0615" w14:textId="4CE20E41" w:rsidR="00CE6F9A" w:rsidRPr="00205DC5" w:rsidRDefault="00CE6F9A" w:rsidP="00A54B00">
                          <w:pPr>
                            <w:jc w:val="right"/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 w:rsidRPr="00205DC5"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One Alpha Drive</w:t>
                          </w: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br/>
                          </w:r>
                          <w:r w:rsidRPr="00205DC5"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Elizabethtown, PA 17022</w:t>
                          </w: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br/>
                            <w:t>P</w:t>
                          </w:r>
                          <w:r w:rsidR="00D75ED6"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hone</w:t>
                          </w: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205DC5"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(717) 361-</w:t>
                          </w:r>
                          <w:r w:rsidR="008A1517"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>1000</w:t>
                          </w: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287C0DED" w14:textId="77777777" w:rsidR="00CE6F9A" w:rsidRPr="00205DC5" w:rsidRDefault="00CE6F9A" w:rsidP="00A54B00">
                          <w:pPr>
                            <w:jc w:val="right"/>
                            <w:rPr>
                              <w:rFonts w:ascii="Arial" w:hAnsi="Arial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</w:p>
                        <w:p w14:paraId="3A2EFCB6" w14:textId="77777777" w:rsidR="00CE6F9A" w:rsidRPr="00205DC5" w:rsidRDefault="00CE6F9A" w:rsidP="00A54B00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14:paraId="37A1B420" w14:textId="77777777" w:rsidR="00CE6F9A" w:rsidRPr="00205DC5" w:rsidRDefault="00CE6F9A" w:rsidP="00A54B00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565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34pt;margin-top:42.95pt;width:243pt;height:5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" filled="f" stroked="f">
              <v:textbox>
                <w:txbxContent>
                  <w:p w14:paraId="2A3E0615" w14:textId="4CE20E41" w:rsidR="00CE6F9A" w:rsidRPr="00205DC5" w:rsidRDefault="00CE6F9A" w:rsidP="00A54B00">
                    <w:pPr>
                      <w:jc w:val="right"/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</w:pPr>
                    <w:r w:rsidRPr="00205DC5"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t>One Alpha Drive</w:t>
                    </w:r>
                    <w:r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br/>
                    </w:r>
                    <w:r w:rsidRPr="00205DC5"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t>Elizabethtown, PA 17022</w:t>
                    </w:r>
                    <w:r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br/>
                      <w:t>P</w:t>
                    </w:r>
                    <w:r w:rsidR="00D75ED6"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t>hone</w:t>
                    </w:r>
                    <w:r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t xml:space="preserve">: </w:t>
                    </w:r>
                    <w:r w:rsidRPr="00205DC5"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t>(717) 361-</w:t>
                    </w:r>
                    <w:r w:rsidR="008A1517"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t>1000</w:t>
                    </w:r>
                    <w:r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  <w:br/>
                    </w:r>
                  </w:p>
                  <w:p w14:paraId="287C0DED" w14:textId="77777777" w:rsidR="00CE6F9A" w:rsidRPr="00205DC5" w:rsidRDefault="00CE6F9A" w:rsidP="00A54B00">
                    <w:pPr>
                      <w:jc w:val="right"/>
                      <w:rPr>
                        <w:rFonts w:ascii="Arial" w:hAnsi="Arial" w:cs="Arial"/>
                        <w:color w:val="365F91" w:themeColor="accent1" w:themeShade="BF"/>
                        <w:sz w:val="15"/>
                        <w:szCs w:val="15"/>
                      </w:rPr>
                    </w:pPr>
                  </w:p>
                  <w:p w14:paraId="3A2EFCB6" w14:textId="77777777" w:rsidR="00CE6F9A" w:rsidRPr="00205DC5" w:rsidRDefault="00CE6F9A" w:rsidP="00A54B00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14:paraId="37A1B420" w14:textId="77777777" w:rsidR="00CE6F9A" w:rsidRPr="00205DC5" w:rsidRDefault="00CE6F9A" w:rsidP="00A54B00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973AE" wp14:editId="2A2D94C3">
              <wp:simplePos x="0" y="0"/>
              <wp:positionH relativeFrom="column">
                <wp:posOffset>2971800</wp:posOffset>
              </wp:positionH>
              <wp:positionV relativeFrom="paragraph">
                <wp:posOffset>97718</wp:posOffset>
              </wp:positionV>
              <wp:extent cx="3086100" cy="82169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76270" w14:textId="12BC3F9C" w:rsidR="00CE6F9A" w:rsidRPr="00205DC5" w:rsidRDefault="00CE6F9A" w:rsidP="00D60592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="00D60592" w:rsidRPr="00D60592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="005B5ED4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OF MARKETING AND COMMUNICATIONS</w:t>
                          </w:r>
                          <w:r w:rsidR="00D6059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="008A151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etown.edu</w:t>
                          </w:r>
                        </w:p>
                        <w:p w14:paraId="4C882932" w14:textId="77777777" w:rsidR="00CE6F9A" w:rsidRDefault="00CE6F9A" w:rsidP="00A54B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973AE" id="Text Box 7" o:spid="_x0000_s1027" type="#_x0000_t202" style="position:absolute;margin-left:234pt;margin-top:7.7pt;width:243pt;height:6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" filled="f" stroked="f">
              <v:textbox>
                <w:txbxContent>
                  <w:p w14:paraId="2BF76270" w14:textId="12BC3F9C" w:rsidR="00CE6F9A" w:rsidRPr="00205DC5" w:rsidRDefault="00CE6F9A" w:rsidP="00D60592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="00D60592" w:rsidRPr="00D60592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OFFICE </w:t>
                    </w:r>
                    <w:r w:rsidR="005B5ED4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OF MARKETING AND COMMUNICATIONS</w:t>
                    </w:r>
                    <w:r w:rsidR="00D6059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="008A151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etown.edu</w:t>
                    </w:r>
                  </w:p>
                  <w:p w14:paraId="4C882932" w14:textId="77777777" w:rsidR="00CE6F9A" w:rsidRDefault="00CE6F9A" w:rsidP="00A54B00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5F376" wp14:editId="6DEAC2B3">
              <wp:simplePos x="0" y="0"/>
              <wp:positionH relativeFrom="column">
                <wp:posOffset>0</wp:posOffset>
              </wp:positionH>
              <wp:positionV relativeFrom="paragraph">
                <wp:posOffset>546807</wp:posOffset>
              </wp:positionV>
              <wp:extent cx="5963920" cy="0"/>
              <wp:effectExtent l="0" t="0" r="1778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392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7959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3.05pt" to="469.6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" strokecolor="#7f7f7f [1612]"/>
          </w:pict>
        </mc:Fallback>
      </mc:AlternateContent>
    </w:r>
    <w:r w:rsidR="00CE6F9A" w:rsidRPr="00DF5854">
      <w:rPr>
        <w:noProof/>
        <w:vertAlign w:val="subscript"/>
        <w:lang w:eastAsia="en-US"/>
      </w:rPr>
      <w:drawing>
        <wp:inline distT="0" distB="0" distL="0" distR="0" wp14:anchorId="6D06C149" wp14:editId="7728AA25">
          <wp:extent cx="1172401" cy="538223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.horiz.2945C.jpg"/>
                  <pic:cNvPicPr/>
                </pic:nvPicPr>
                <pic:blipFill rotWithShape="1">
                  <a:blip r:embed="rId1"/>
                  <a:srcRect l="19161" t="26345" r="17369" b="21856"/>
                  <a:stretch/>
                </pic:blipFill>
                <pic:spPr bwMode="auto">
                  <a:xfrm>
                    <a:off x="0" y="0"/>
                    <a:ext cx="1191394" cy="546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</w:p>
  <w:p w14:paraId="6633ED2E" w14:textId="77777777" w:rsidR="00CE6F9A" w:rsidRDefault="00CE6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8A1A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6703077">
    <w:abstractNumId w:val="0"/>
  </w:num>
  <w:num w:numId="2" w16cid:durableId="103199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MjM0MjQ0MDAyN7ZQ0lEKTi0uzszPAykwrAUAt/By3CwAAAA="/>
  </w:docVars>
  <w:rsids>
    <w:rsidRoot w:val="00A54B00"/>
    <w:rsid w:val="001926D5"/>
    <w:rsid w:val="001E149C"/>
    <w:rsid w:val="00285DB4"/>
    <w:rsid w:val="002915B0"/>
    <w:rsid w:val="002A09C9"/>
    <w:rsid w:val="00357DFC"/>
    <w:rsid w:val="00371720"/>
    <w:rsid w:val="003729F5"/>
    <w:rsid w:val="005A2B57"/>
    <w:rsid w:val="005B5ED4"/>
    <w:rsid w:val="00715A2A"/>
    <w:rsid w:val="00737FB2"/>
    <w:rsid w:val="00843360"/>
    <w:rsid w:val="008A1517"/>
    <w:rsid w:val="00A54B00"/>
    <w:rsid w:val="00A64C16"/>
    <w:rsid w:val="00B730E2"/>
    <w:rsid w:val="00B91004"/>
    <w:rsid w:val="00BC00B0"/>
    <w:rsid w:val="00C11A61"/>
    <w:rsid w:val="00C814B3"/>
    <w:rsid w:val="00CC24A5"/>
    <w:rsid w:val="00CE43BE"/>
    <w:rsid w:val="00CE6F9A"/>
    <w:rsid w:val="00D60592"/>
    <w:rsid w:val="00D75ED6"/>
    <w:rsid w:val="00DF5854"/>
    <w:rsid w:val="00E509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2B401"/>
  <w15:docId w15:val="{5218CA6B-320D-B147-ACDE-D014276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84336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54B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4B00"/>
  </w:style>
  <w:style w:type="paragraph" w:styleId="Footer">
    <w:name w:val="footer"/>
    <w:basedOn w:val="Normal"/>
    <w:link w:val="FooterChar"/>
    <w:uiPriority w:val="99"/>
    <w:unhideWhenUsed/>
    <w:rsid w:val="00A54B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4B00"/>
  </w:style>
  <w:style w:type="character" w:styleId="Hyperlink">
    <w:name w:val="Hyperlink"/>
    <w:basedOn w:val="DefaultParagraphFont"/>
    <w:uiPriority w:val="99"/>
    <w:unhideWhenUsed/>
    <w:rsid w:val="00A54B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B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0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E6A24-BE05-4036-9B87-1CEFD583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Yabut, Danilo R</dc:creator>
  <cp:keywords/>
  <dc:description/>
  <cp:lastModifiedBy>Weltmer, Brad</cp:lastModifiedBy>
  <cp:revision>2</cp:revision>
  <cp:lastPrinted>2012-06-11T13:14:00Z</cp:lastPrinted>
  <dcterms:created xsi:type="dcterms:W3CDTF">2024-05-20T14:15:00Z</dcterms:created>
  <dcterms:modified xsi:type="dcterms:W3CDTF">2024-05-20T14:15:00Z</dcterms:modified>
</cp:coreProperties>
</file>